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61" w:rsidRPr="00905259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 xml:space="preserve">Course / Subject </w:t>
      </w:r>
      <w:r w:rsidR="00802D10" w:rsidRPr="00565361">
        <w:rPr>
          <w:rFonts w:cs="Arial"/>
          <w:b/>
          <w:bCs/>
          <w:sz w:val="28"/>
          <w:szCs w:val="28"/>
          <w:lang w:val="en-US"/>
        </w:rPr>
        <w:t>Name</w:t>
      </w:r>
      <w:r w:rsidR="00802D10">
        <w:rPr>
          <w:rFonts w:cs="Arial"/>
          <w:b/>
          <w:bCs/>
          <w:sz w:val="28"/>
          <w:szCs w:val="28"/>
          <w:lang w:val="en-US"/>
        </w:rPr>
        <w:t>:</w:t>
      </w:r>
      <w:r w:rsidR="00802D10" w:rsidRPr="00905259">
        <w:rPr>
          <w:rFonts w:cs="Arial"/>
          <w:b/>
          <w:bCs/>
          <w:sz w:val="28"/>
          <w:szCs w:val="28"/>
          <w:u w:val="single"/>
          <w:lang w:val="en-US"/>
        </w:rPr>
        <w:t xml:space="preserve"> NQ</w:t>
      </w:r>
      <w:r w:rsidR="004C64B8">
        <w:rPr>
          <w:rFonts w:cs="Arial"/>
          <w:b/>
          <w:bCs/>
          <w:sz w:val="28"/>
          <w:szCs w:val="28"/>
          <w:u w:val="single"/>
          <w:lang w:val="en-US"/>
        </w:rPr>
        <w:t>-Civil-</w:t>
      </w:r>
      <w:r w:rsidR="0073665E">
        <w:rPr>
          <w:rFonts w:cs="Arial"/>
          <w:b/>
          <w:bCs/>
          <w:sz w:val="28"/>
          <w:szCs w:val="28"/>
          <w:u w:val="single"/>
          <w:lang w:val="en-US"/>
        </w:rPr>
        <w:t>124 Civil Engineering Survey I</w:t>
      </w:r>
    </w:p>
    <w:p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:rsidR="00565361" w:rsidRPr="00565361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73665E" w:rsidRPr="00565361" w:rsidTr="00C70A6D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 w:rsidR="008A0895">
              <w:rPr>
                <w:rFonts w:cs="Arial"/>
                <w:b/>
              </w:rPr>
              <w:t xml:space="preserve"> 01</w:t>
            </w:r>
          </w:p>
          <w:p w:rsidR="0073665E" w:rsidRPr="00A33A91" w:rsidRDefault="0073665E" w:rsidP="00C70A6D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0B5225" w:rsidRDefault="000B5225" w:rsidP="000B5225">
            <w:pPr>
              <w:rPr>
                <w:rFonts w:cs="Arial"/>
              </w:rPr>
            </w:pPr>
            <w:r w:rsidRPr="000B5225">
              <w:rPr>
                <w:rFonts w:cs="Arial"/>
              </w:rPr>
              <w:t xml:space="preserve">Perform profile leveling and cross section leveling on a pre-marked center line of a route </w:t>
            </w:r>
            <w:r w:rsidR="007552BE">
              <w:rPr>
                <w:rFonts w:cs="Arial"/>
              </w:rPr>
              <w:t>of specified length, interval and offset on each side as per the data assigned by assessor</w:t>
            </w:r>
          </w:p>
          <w:p w:rsidR="004A004D" w:rsidRPr="004A004D" w:rsidRDefault="004A004D" w:rsidP="000B5225">
            <w:pPr>
              <w:rPr>
                <w:rFonts w:cs="Arial"/>
                <w:b/>
              </w:rPr>
            </w:pPr>
            <w:r w:rsidRPr="004A004D">
              <w:rPr>
                <w:rFonts w:cs="Arial"/>
                <w:b/>
              </w:rPr>
              <w:t>Note: Assessor should provide the suitable dimensions according to the given time frame.</w:t>
            </w:r>
          </w:p>
          <w:p w:rsidR="0073665E" w:rsidRPr="00565361" w:rsidRDefault="0073665E" w:rsidP="0073665E">
            <w:pPr>
              <w:spacing w:after="160" w:line="259" w:lineRule="auto"/>
              <w:rPr>
                <w:lang w:val="en-US"/>
              </w:rPr>
            </w:pPr>
          </w:p>
        </w:tc>
      </w:tr>
      <w:tr w:rsidR="0073665E" w:rsidRPr="00A33A91" w:rsidTr="00C70A6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73665E" w:rsidRPr="00565361" w:rsidRDefault="0073665E" w:rsidP="00C70A6D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3665E" w:rsidRPr="00A33A91" w:rsidRDefault="00B84FFB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8C7EA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</w:rPr>
            </w:pPr>
            <w:r>
              <w:rPr>
                <w:rFonts w:cs="Arial"/>
              </w:rPr>
              <w:t>Carry out OHS requirments</w:t>
            </w:r>
          </w:p>
        </w:tc>
        <w:tc>
          <w:tcPr>
            <w:tcW w:w="632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 hours</w:t>
            </w: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8C7EA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Adjust Level at suitable point</w:t>
            </w:r>
          </w:p>
        </w:tc>
        <w:tc>
          <w:tcPr>
            <w:tcW w:w="632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215B69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Locate temporary benchmark.</w:t>
            </w:r>
          </w:p>
        </w:tc>
        <w:tc>
          <w:tcPr>
            <w:tcW w:w="632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Obse</w:t>
            </w:r>
            <w:r>
              <w:rPr>
                <w:rFonts w:cs="Arial"/>
                <w:highlight w:val="yellow"/>
              </w:rPr>
              <w:t>rve first reading on benchm</w:t>
            </w:r>
            <w:r w:rsidRPr="000B5225">
              <w:rPr>
                <w:rFonts w:cs="Arial"/>
                <w:highlight w:val="yellow"/>
              </w:rPr>
              <w:t>ark to initiate work</w:t>
            </w:r>
          </w:p>
        </w:tc>
        <w:tc>
          <w:tcPr>
            <w:tcW w:w="632" w:type="dxa"/>
          </w:tcPr>
          <w:p w:rsidR="00B84FFB" w:rsidRPr="00565361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B84FFB" w:rsidRPr="00565361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84FFB" w:rsidRPr="00BE4D76" w:rsidTr="00C70A6D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Take readings at every specified interval of existing track (Longitudinally)</w:t>
            </w:r>
          </w:p>
        </w:tc>
        <w:tc>
          <w:tcPr>
            <w:tcW w:w="632" w:type="dxa"/>
            <w:vAlign w:val="center"/>
          </w:tcPr>
          <w:p w:rsidR="00B84FFB" w:rsidRPr="00BE4D76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B84FFB" w:rsidRPr="00BE4D76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BE4D76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Observe staff reading on specific interval starting from center line to right &amp; left sides and record in field 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Continue staff readings on every Reduced Distance of specified interval with same pattern (center, Left &amp; Right) of given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</w:tr>
      <w:tr w:rsidR="00B84FFB" w:rsidRPr="00565361" w:rsidTr="00C70A6D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0B5225" w:rsidRDefault="00B84FFB" w:rsidP="000B5225">
            <w:pPr>
              <w:rPr>
                <w:rFonts w:cs="Arial"/>
                <w:highlight w:val="yellow"/>
              </w:rPr>
            </w:pPr>
            <w:r w:rsidRPr="000B5225">
              <w:rPr>
                <w:rFonts w:cs="Arial"/>
                <w:highlight w:val="yellow"/>
              </w:rPr>
              <w:t>Calculate Reduced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</w:tr>
      <w:tr w:rsidR="00B84FFB" w:rsidRPr="00565361" w:rsidTr="00FC437C">
        <w:trPr>
          <w:trHeight w:val="521"/>
        </w:trPr>
        <w:tc>
          <w:tcPr>
            <w:tcW w:w="648" w:type="dxa"/>
            <w:vAlign w:val="center"/>
          </w:tcPr>
          <w:p w:rsidR="00B84FFB" w:rsidRPr="00565361" w:rsidRDefault="00B84FFB" w:rsidP="0073665E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73665E" w:rsidRDefault="00B84FFB" w:rsidP="00C70A6D">
            <w:pPr>
              <w:rPr>
                <w:lang w:val="en-US"/>
              </w:rPr>
            </w:pPr>
            <w:r w:rsidRPr="008A0895">
              <w:rPr>
                <w:rFonts w:cs="Arial"/>
              </w:rPr>
              <w:t>Compile data obtained from cross sectioning and long sectioning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FFB" w:rsidRPr="00565361" w:rsidRDefault="00B84FFB" w:rsidP="00C70A6D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Pr="00565361" w:rsidRDefault="00B84FFB" w:rsidP="00C70A6D">
            <w:pPr>
              <w:rPr>
                <w:rFonts w:cs="Arial"/>
                <w:lang w:val="en-US"/>
              </w:rPr>
            </w:pPr>
          </w:p>
        </w:tc>
      </w:tr>
      <w:tr w:rsidR="00802D10" w:rsidRPr="00A33A91" w:rsidTr="00E50CE8">
        <w:trPr>
          <w:trHeight w:val="811"/>
        </w:trPr>
        <w:tc>
          <w:tcPr>
            <w:tcW w:w="9464" w:type="dxa"/>
            <w:gridSpan w:val="7"/>
            <w:vAlign w:val="center"/>
          </w:tcPr>
          <w:p w:rsidR="00802D10" w:rsidRPr="00A33A91" w:rsidRDefault="00802D10" w:rsidP="00802D10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802D10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02D10" w:rsidP="000D628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0D6284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D7D3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0D6284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D7D3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Auto level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0D6284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D7D3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Measuring tape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0D6284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D7D3E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Levelling staff</w:t>
            </w:r>
          </w:p>
        </w:tc>
      </w:tr>
    </w:tbl>
    <w:p w:rsidR="00802D10" w:rsidRDefault="00802D10" w:rsidP="0073665E">
      <w:pPr>
        <w:rPr>
          <w:rFonts w:cs="Arial"/>
          <w:lang w:val="en-US"/>
        </w:rPr>
      </w:pPr>
      <w:bookmarkStart w:id="0" w:name="_GoBack"/>
      <w:bookmarkEnd w:id="0"/>
    </w:p>
    <w:p w:rsidR="00BF4862" w:rsidRDefault="00BF4862" w:rsidP="00E57DCD">
      <w:pPr>
        <w:spacing w:after="160" w:line="259" w:lineRule="auto"/>
        <w:rPr>
          <w:rFonts w:cs="Arial"/>
          <w:lang w:val="en-US"/>
        </w:rPr>
      </w:pPr>
    </w:p>
    <w:p w:rsidR="00BF4862" w:rsidRPr="00565361" w:rsidRDefault="00BF4862" w:rsidP="00BF4862">
      <w:pPr>
        <w:rPr>
          <w:rFonts w:cs="Arial"/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802C8B" w:rsidTr="003C233F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802C8B" w:rsidRDefault="00330ABC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Assessment Task 02</w:t>
            </w:r>
          </w:p>
          <w:p w:rsidR="00802C8B" w:rsidRDefault="00802C8B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802C8B" w:rsidRDefault="004A004D" w:rsidP="003C233F">
            <w:pPr>
              <w:pStyle w:val="ListParagraph"/>
              <w:spacing w:after="12" w:line="276" w:lineRule="auto"/>
              <w:ind w:left="90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Perform countouring of area assigned by assessor  by squaring method.</w:t>
            </w:r>
          </w:p>
          <w:p w:rsidR="00802C8B" w:rsidRPr="004A004D" w:rsidRDefault="004A004D" w:rsidP="00742FB1">
            <w:pPr>
              <w:pStyle w:val="ListParagraph"/>
              <w:spacing w:after="12" w:line="276" w:lineRule="auto"/>
              <w:ind w:left="90"/>
              <w:rPr>
                <w:rFonts w:eastAsia="Arial"/>
                <w:b/>
                <w:color w:val="000000"/>
              </w:rPr>
            </w:pPr>
            <w:r w:rsidRPr="004A004D">
              <w:rPr>
                <w:rFonts w:eastAsia="Arial"/>
                <w:b/>
                <w:color w:val="000000"/>
              </w:rPr>
              <w:t xml:space="preserve">Note: Assessor should provide the </w:t>
            </w:r>
            <w:r w:rsidR="00742FB1">
              <w:rPr>
                <w:rFonts w:eastAsia="Arial"/>
                <w:b/>
                <w:color w:val="000000"/>
              </w:rPr>
              <w:t>approperiate area</w:t>
            </w:r>
            <w:r w:rsidRPr="004A004D">
              <w:rPr>
                <w:rFonts w:eastAsia="Arial"/>
                <w:b/>
                <w:color w:val="000000"/>
              </w:rPr>
              <w:t xml:space="preserve"> according to the given time frame.</w:t>
            </w:r>
          </w:p>
        </w:tc>
      </w:tr>
      <w:tr w:rsidR="00B84FFB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B84FFB" w:rsidRDefault="00B84FFB" w:rsidP="00B84FFB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Default="00B84FFB" w:rsidP="00B84FF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84FFB" w:rsidRDefault="00B84FFB" w:rsidP="00B84FF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B84FFB" w:rsidRPr="00A33A91" w:rsidRDefault="00B84FFB" w:rsidP="00B84FF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B84FF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B84FFB">
            <w:pPr>
              <w:keepNext/>
              <w:keepLines/>
              <w:spacing w:line="276" w:lineRule="auto"/>
              <w:rPr>
                <w:rFonts w:eastAsia="Calibri"/>
              </w:rPr>
            </w:pPr>
            <w:r>
              <w:rPr>
                <w:rFonts w:cs="Arial"/>
              </w:rPr>
              <w:t>Carry out OHS requirments</w:t>
            </w:r>
          </w:p>
        </w:tc>
        <w:tc>
          <w:tcPr>
            <w:tcW w:w="632" w:type="dxa"/>
          </w:tcPr>
          <w:p w:rsidR="00B84FFB" w:rsidRDefault="00B84FFB" w:rsidP="00B84FFB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Pr="00565361" w:rsidRDefault="00B84FFB" w:rsidP="00B84FFB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B84FFB" w:rsidRDefault="00B84FFB" w:rsidP="00B84FFB">
            <w:pPr>
              <w:rPr>
                <w:rFonts w:cs="Arial"/>
                <w:lang w:val="en-US"/>
              </w:rPr>
            </w:pPr>
          </w:p>
          <w:p w:rsidR="00B84FFB" w:rsidRPr="00B84FFB" w:rsidRDefault="00B84FFB" w:rsidP="00B84FFB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 hours</w:t>
            </w: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802C8B">
            <w:pPr>
              <w:keepNext/>
              <w:keepLines/>
              <w:spacing w:line="276" w:lineRule="auto"/>
              <w:rPr>
                <w:rFonts w:eastAsia="Calibri"/>
              </w:rPr>
            </w:pPr>
            <w:r w:rsidRPr="00802C8B">
              <w:rPr>
                <w:rFonts w:eastAsia="Calibri"/>
              </w:rPr>
              <w:t>Identify and select instruments for contouring</w:t>
            </w:r>
          </w:p>
          <w:p w:rsidR="00B84FFB" w:rsidRDefault="00B84FFB" w:rsidP="003C233F">
            <w:pPr>
              <w:rPr>
                <w:rFonts w:cs="Arial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802C8B">
            <w:pPr>
              <w:keepNext/>
              <w:keepLines/>
              <w:spacing w:line="276" w:lineRule="auto"/>
              <w:rPr>
                <w:rFonts w:eastAsia="Calibri"/>
              </w:rPr>
            </w:pPr>
            <w:r w:rsidRPr="00802C8B">
              <w:rPr>
                <w:rFonts w:eastAsia="Calibri"/>
              </w:rPr>
              <w:t>Perform temporary adjustment of levelling instrument</w:t>
            </w:r>
          </w:p>
          <w:p w:rsidR="00B84FFB" w:rsidRDefault="00B84FFB" w:rsidP="003C233F">
            <w:pPr>
              <w:rPr>
                <w:rFonts w:cs="Arial"/>
                <w:highlight w:val="yellow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F51E15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 w:rsidRPr="00F51E15">
              <w:rPr>
                <w:rFonts w:eastAsia="Calibri"/>
                <w:highlight w:val="yellow"/>
              </w:rPr>
              <w:t xml:space="preserve">Locate points </w:t>
            </w:r>
            <w:r>
              <w:rPr>
                <w:rFonts w:eastAsia="Calibri"/>
                <w:highlight w:val="yellow"/>
              </w:rPr>
              <w:t>at regular intervals</w:t>
            </w:r>
          </w:p>
          <w:p w:rsidR="00B84FFB" w:rsidRPr="00F51E15" w:rsidRDefault="00B84FFB" w:rsidP="003C233F">
            <w:pPr>
              <w:rPr>
                <w:rFonts w:cs="Arial"/>
                <w:highlight w:val="yellow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F51E15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>Take readings of staff at specified intervals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F51E15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>
              <w:rPr>
                <w:rFonts w:eastAsia="Calibri"/>
                <w:highlight w:val="yellow"/>
              </w:rPr>
              <w:t>Compute reduced levels for readings taken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F51E15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 w:rsidRPr="00F51E15">
              <w:rPr>
                <w:rFonts w:eastAsia="Calibri"/>
                <w:highlight w:val="yellow"/>
              </w:rPr>
              <w:t>Draw squares for indirect method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F51E15" w:rsidRDefault="00B84FFB" w:rsidP="005E2E05">
            <w:pPr>
              <w:keepNext/>
              <w:keepLines/>
              <w:spacing w:line="276" w:lineRule="auto"/>
              <w:rPr>
                <w:rFonts w:cs="Arial"/>
                <w:highlight w:val="yellow"/>
              </w:rPr>
            </w:pPr>
            <w:r w:rsidRPr="00F51E15">
              <w:rPr>
                <w:rFonts w:eastAsia="Calibri"/>
                <w:highlight w:val="yellow"/>
              </w:rPr>
              <w:t xml:space="preserve">Draw contour lines on drawing sheet </w:t>
            </w:r>
            <w:r>
              <w:rPr>
                <w:rFonts w:eastAsia="Calibri"/>
                <w:highlight w:val="yellow"/>
              </w:rPr>
              <w:t>by computing reduced level of contours by interpolation</w:t>
            </w:r>
          </w:p>
        </w:tc>
        <w:tc>
          <w:tcPr>
            <w:tcW w:w="632" w:type="dxa"/>
            <w:vAlign w:val="center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Default="00B84FFB" w:rsidP="003C233F">
            <w:pPr>
              <w:rPr>
                <w:rFonts w:cs="Arial"/>
                <w:highlight w:val="yellow"/>
              </w:rPr>
            </w:pPr>
            <w:r>
              <w:rPr>
                <w:rFonts w:eastAsia="Calibri"/>
              </w:rPr>
              <w:t>Recheck calculations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FFB" w:rsidRDefault="00B84FFB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FFB" w:rsidRDefault="00B84FFB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5E2E05" w:rsidTr="003C233F">
        <w:trPr>
          <w:trHeight w:val="521"/>
        </w:trPr>
        <w:tc>
          <w:tcPr>
            <w:tcW w:w="648" w:type="dxa"/>
            <w:vAlign w:val="center"/>
          </w:tcPr>
          <w:p w:rsidR="005E2E05" w:rsidRDefault="005E2E05" w:rsidP="00802C8B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5E2E05" w:rsidRDefault="005E2E05" w:rsidP="003C233F">
            <w:pPr>
              <w:rPr>
                <w:rFonts w:eastAsia="Calibri"/>
              </w:rPr>
            </w:pPr>
            <w:r>
              <w:rPr>
                <w:rFonts w:eastAsia="Calibri"/>
              </w:rPr>
              <w:t>Label contours on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2E05" w:rsidRDefault="005E2E0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2E05" w:rsidRDefault="005E2E0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5E2E05" w:rsidRDefault="005E2E05" w:rsidP="003C233F">
            <w:pPr>
              <w:rPr>
                <w:rFonts w:cs="Arial"/>
                <w:lang w:val="en-US"/>
              </w:rPr>
            </w:pPr>
          </w:p>
        </w:tc>
      </w:tr>
      <w:tr w:rsidR="00E231BB" w:rsidTr="006772A9">
        <w:trPr>
          <w:trHeight w:val="811"/>
        </w:trPr>
        <w:tc>
          <w:tcPr>
            <w:tcW w:w="9464" w:type="dxa"/>
            <w:gridSpan w:val="7"/>
            <w:vAlign w:val="center"/>
          </w:tcPr>
          <w:p w:rsidR="00E231BB" w:rsidRDefault="00E231BB" w:rsidP="00E231BB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Auto Level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Levelling staff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Measuring tape</w:t>
            </w:r>
          </w:p>
        </w:tc>
      </w:tr>
      <w:tr w:rsidR="00811BF0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8789" w:type="dxa"/>
            <w:gridSpan w:val="5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Peg</w:t>
            </w:r>
          </w:p>
        </w:tc>
      </w:tr>
      <w:tr w:rsidR="006502A9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6502A9" w:rsidRDefault="006502A9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6</w:t>
            </w:r>
          </w:p>
        </w:tc>
        <w:tc>
          <w:tcPr>
            <w:tcW w:w="8789" w:type="dxa"/>
            <w:gridSpan w:val="5"/>
            <w:vAlign w:val="center"/>
          </w:tcPr>
          <w:p w:rsidR="006502A9" w:rsidRDefault="006502A9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Mallet</w:t>
            </w:r>
          </w:p>
        </w:tc>
      </w:tr>
      <w:tr w:rsidR="005E2E05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8789" w:type="dxa"/>
            <w:gridSpan w:val="5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Drawing table</w:t>
            </w:r>
          </w:p>
        </w:tc>
      </w:tr>
      <w:tr w:rsidR="005E2E05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8789" w:type="dxa"/>
            <w:gridSpan w:val="5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T-scale</w:t>
            </w:r>
          </w:p>
        </w:tc>
      </w:tr>
      <w:tr w:rsidR="005E2E05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8789" w:type="dxa"/>
            <w:gridSpan w:val="5"/>
            <w:vAlign w:val="center"/>
          </w:tcPr>
          <w:p w:rsidR="005E2E05" w:rsidRDefault="005E2E05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Set Square</w:t>
            </w:r>
          </w:p>
        </w:tc>
      </w:tr>
    </w:tbl>
    <w:p w:rsidR="00802C8B" w:rsidRDefault="00802C8B" w:rsidP="008237D6">
      <w:pPr>
        <w:rPr>
          <w:lang w:val="en-US"/>
        </w:rPr>
      </w:pPr>
    </w:p>
    <w:p w:rsidR="000345DC" w:rsidRDefault="00802C8B" w:rsidP="00802C8B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8A0895" w:rsidRPr="00565361" w:rsidTr="003C233F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 w:rsidR="00330ABC">
              <w:rPr>
                <w:rFonts w:cs="Arial"/>
                <w:b/>
              </w:rPr>
              <w:t xml:space="preserve"> 03</w:t>
            </w:r>
          </w:p>
          <w:p w:rsidR="008A0895" w:rsidRPr="00A33A91" w:rsidRDefault="008A0895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742FB1" w:rsidRDefault="008A0895" w:rsidP="00742FB1">
            <w:pPr>
              <w:spacing w:after="160" w:line="259" w:lineRule="auto"/>
              <w:jc w:val="both"/>
              <w:rPr>
                <w:lang w:val="en-US"/>
              </w:rPr>
            </w:pPr>
            <w:r w:rsidRPr="0073665E">
              <w:rPr>
                <w:lang w:val="en-US"/>
              </w:rPr>
              <w:t>Perform</w:t>
            </w:r>
            <w:r w:rsidR="004A004D">
              <w:rPr>
                <w:lang w:val="en-US"/>
              </w:rPr>
              <w:t xml:space="preserve"> </w:t>
            </w:r>
            <w:r w:rsidRPr="0073665E">
              <w:rPr>
                <w:lang w:val="en-US"/>
              </w:rPr>
              <w:t xml:space="preserve">traversing </w:t>
            </w:r>
            <w:r w:rsidR="004A004D" w:rsidRPr="0073665E">
              <w:rPr>
                <w:lang w:val="en-US"/>
              </w:rPr>
              <w:t xml:space="preserve">of </w:t>
            </w:r>
            <w:r w:rsidR="004A004D">
              <w:rPr>
                <w:lang w:val="en-US"/>
              </w:rPr>
              <w:t xml:space="preserve">area assigned by assessor using digital theodolite considering </w:t>
            </w:r>
            <w:r w:rsidR="00742FB1">
              <w:rPr>
                <w:lang w:val="en-US"/>
              </w:rPr>
              <w:t>requirements (number of sides and offset details) given by assessor.</w:t>
            </w:r>
          </w:p>
          <w:p w:rsidR="008A0895" w:rsidRPr="00565361" w:rsidRDefault="00742FB1" w:rsidP="00742FB1">
            <w:pPr>
              <w:spacing w:after="160" w:line="259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4A004D">
              <w:rPr>
                <w:rFonts w:eastAsia="Arial"/>
                <w:b/>
                <w:color w:val="000000"/>
              </w:rPr>
              <w:t xml:space="preserve">Note: Assessor should provide the </w:t>
            </w:r>
            <w:r>
              <w:rPr>
                <w:rFonts w:eastAsia="Arial"/>
                <w:b/>
                <w:color w:val="000000"/>
              </w:rPr>
              <w:t>approperiate</w:t>
            </w:r>
            <w:r w:rsidRPr="004A004D">
              <w:rPr>
                <w:rFonts w:eastAsia="Arial"/>
                <w:b/>
                <w:color w:val="000000"/>
              </w:rPr>
              <w:t xml:space="preserve"> </w:t>
            </w:r>
            <w:r>
              <w:rPr>
                <w:rFonts w:eastAsia="Arial"/>
                <w:b/>
                <w:color w:val="000000"/>
              </w:rPr>
              <w:t>number of sides and offsets</w:t>
            </w:r>
            <w:r w:rsidRPr="004A004D">
              <w:rPr>
                <w:rFonts w:eastAsia="Arial"/>
                <w:b/>
                <w:color w:val="000000"/>
              </w:rPr>
              <w:t xml:space="preserve"> according to the given time frame.</w:t>
            </w:r>
          </w:p>
        </w:tc>
      </w:tr>
      <w:tr w:rsidR="008A0895" w:rsidRPr="00A33A91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A0895" w:rsidRPr="00565361" w:rsidRDefault="008A0895" w:rsidP="003C233F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A0895" w:rsidRPr="00A33A91" w:rsidRDefault="00B84FF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8C7EA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8A0895" w:rsidRPr="00565361" w:rsidRDefault="00B84FFB" w:rsidP="003C233F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 hours</w:t>
            </w: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8C7EA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801B99" w:rsidRDefault="008A0895" w:rsidP="003C233F">
            <w:pPr>
              <w:rPr>
                <w:iCs/>
                <w:highlight w:val="yellow"/>
                <w:lang w:val="en-US"/>
              </w:rPr>
            </w:pPr>
            <w:r w:rsidRPr="00801B99">
              <w:rPr>
                <w:highlight w:val="yellow"/>
                <w:lang w:val="en-US"/>
              </w:rPr>
              <w:t>Mark station points to cover given area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215B69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801B99" w:rsidRDefault="008A0895" w:rsidP="003C233F">
            <w:pPr>
              <w:rPr>
                <w:highlight w:val="yellow"/>
                <w:lang w:val="en-US"/>
              </w:rPr>
            </w:pPr>
            <w:r w:rsidRPr="00801B99">
              <w:rPr>
                <w:highlight w:val="yellow"/>
                <w:lang w:val="en-US"/>
              </w:rPr>
              <w:t>Perform temporary adjustment of theodolite on starting point of traverse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801B99" w:rsidRDefault="008A0895" w:rsidP="003C233F">
            <w:pPr>
              <w:rPr>
                <w:iCs/>
                <w:highlight w:val="yellow"/>
                <w:lang w:val="en-US"/>
              </w:rPr>
            </w:pPr>
            <w:r w:rsidRPr="00801B99">
              <w:rPr>
                <w:highlight w:val="yellow"/>
                <w:lang w:val="en-US"/>
              </w:rPr>
              <w:t>Measure bearing of first line</w:t>
            </w:r>
          </w:p>
        </w:tc>
        <w:tc>
          <w:tcPr>
            <w:tcW w:w="632" w:type="dxa"/>
          </w:tcPr>
          <w:p w:rsidR="008A0895" w:rsidRPr="00565361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8A0895" w:rsidRPr="00565361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433361" w:rsidRDefault="008A0895" w:rsidP="003C233F">
            <w:pPr>
              <w:rPr>
                <w:iCs/>
                <w:lang w:val="en-US"/>
              </w:rPr>
            </w:pPr>
            <w:r w:rsidRPr="00241EB9">
              <w:rPr>
                <w:highlight w:val="yellow"/>
                <w:lang w:val="en-US"/>
              </w:rPr>
              <w:t>Measure horizontal internal / external angle between all lines by shifting theodolite on each station</w:t>
            </w:r>
          </w:p>
        </w:tc>
        <w:tc>
          <w:tcPr>
            <w:tcW w:w="632" w:type="dxa"/>
            <w:vAlign w:val="center"/>
          </w:tcPr>
          <w:p w:rsidR="008A0895" w:rsidRPr="00BE4D76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8A0895" w:rsidRPr="00BE4D76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BE4D76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433361" w:rsidRDefault="008A0895" w:rsidP="003C233F">
            <w:pPr>
              <w:rPr>
                <w:iCs/>
                <w:lang w:val="en-US"/>
              </w:rPr>
            </w:pPr>
            <w:r w:rsidRPr="00241EB9">
              <w:rPr>
                <w:highlight w:val="yellow"/>
                <w:lang w:val="en-US"/>
              </w:rPr>
              <w:t>Measure distances between station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>
              <w:rPr>
                <w:lang w:val="en-US"/>
              </w:rPr>
              <w:t>Measure offsets of distinct objects nearby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 w:rsidRPr="00801B99">
              <w:rPr>
                <w:highlight w:val="yellow"/>
                <w:lang w:val="en-US"/>
              </w:rPr>
              <w:t>Compute bearings of each line using internal / external angles.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8A0895" w:rsidRPr="00301BF3" w:rsidTr="003C233F">
        <w:trPr>
          <w:trHeight w:val="521"/>
        </w:trPr>
        <w:tc>
          <w:tcPr>
            <w:tcW w:w="648" w:type="dxa"/>
            <w:vAlign w:val="center"/>
          </w:tcPr>
          <w:p w:rsidR="008A0895" w:rsidRPr="00565361" w:rsidRDefault="008A0895" w:rsidP="003C233F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8A0895" w:rsidRPr="0073665E" w:rsidRDefault="008A0895" w:rsidP="003C233F">
            <w:pPr>
              <w:rPr>
                <w:lang w:val="en-US"/>
              </w:rPr>
            </w:pPr>
            <w:r>
              <w:rPr>
                <w:lang w:val="en-US"/>
              </w:rPr>
              <w:t>Compile observed data in tabular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565361" w:rsidRDefault="008A0895" w:rsidP="003C233F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8A0895" w:rsidRPr="00565361" w:rsidRDefault="008A0895" w:rsidP="003C233F">
            <w:pPr>
              <w:rPr>
                <w:rFonts w:cs="Arial"/>
                <w:lang w:val="en-US"/>
              </w:rPr>
            </w:pPr>
          </w:p>
        </w:tc>
      </w:tr>
      <w:tr w:rsidR="00E231BB" w:rsidRPr="00A33A91" w:rsidTr="0003295F">
        <w:trPr>
          <w:trHeight w:val="811"/>
        </w:trPr>
        <w:tc>
          <w:tcPr>
            <w:tcW w:w="9464" w:type="dxa"/>
            <w:gridSpan w:val="7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E231BB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E231BB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Pegs</w:t>
            </w:r>
          </w:p>
        </w:tc>
      </w:tr>
      <w:tr w:rsidR="00E231BB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Mallet</w:t>
            </w:r>
          </w:p>
        </w:tc>
      </w:tr>
      <w:tr w:rsidR="00E231BB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Ranging rods</w:t>
            </w:r>
          </w:p>
        </w:tc>
      </w:tr>
      <w:tr w:rsidR="00E231BB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811BF0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8789" w:type="dxa"/>
            <w:gridSpan w:val="5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Digital Theodolite</w:t>
            </w:r>
          </w:p>
        </w:tc>
      </w:tr>
      <w:tr w:rsidR="00811BF0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8789" w:type="dxa"/>
            <w:gridSpan w:val="5"/>
            <w:vAlign w:val="center"/>
          </w:tcPr>
          <w:p w:rsidR="00811BF0" w:rsidRDefault="00811BF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Measuring tape</w:t>
            </w:r>
          </w:p>
        </w:tc>
      </w:tr>
      <w:tr w:rsidR="000F586E" w:rsidRPr="00A33A91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0F586E" w:rsidRDefault="000F586E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7</w:t>
            </w:r>
          </w:p>
        </w:tc>
        <w:tc>
          <w:tcPr>
            <w:tcW w:w="8789" w:type="dxa"/>
            <w:gridSpan w:val="5"/>
            <w:vAlign w:val="center"/>
          </w:tcPr>
          <w:p w:rsidR="000F586E" w:rsidRDefault="000F586E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Compass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Default="006945E0" w:rsidP="008237D6">
      <w:pPr>
        <w:rPr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802C8B" w:rsidTr="003C233F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802C8B" w:rsidRDefault="00802C8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Assessment Task </w:t>
            </w:r>
            <w:r w:rsidR="00330ABC">
              <w:rPr>
                <w:rFonts w:cs="Arial"/>
                <w:b/>
              </w:rPr>
              <w:t>04</w:t>
            </w:r>
          </w:p>
          <w:p w:rsidR="00802C8B" w:rsidRDefault="00802C8B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802C8B" w:rsidRDefault="00802C8B" w:rsidP="00742FB1">
            <w:pPr>
              <w:spacing w:after="12" w:line="276" w:lineRule="auto"/>
              <w:rPr>
                <w:rFonts w:eastAsia="Arial"/>
                <w:color w:val="000000"/>
              </w:rPr>
            </w:pPr>
            <w:r w:rsidRPr="00261702">
              <w:rPr>
                <w:rFonts w:eastAsia="Arial"/>
                <w:color w:val="000000"/>
              </w:rPr>
              <w:t>Measure</w:t>
            </w:r>
            <w:r w:rsidR="00742FB1">
              <w:rPr>
                <w:rFonts w:eastAsia="Arial"/>
                <w:color w:val="000000"/>
              </w:rPr>
              <w:t xml:space="preserve"> a</w:t>
            </w:r>
            <w:r w:rsidRPr="00261702">
              <w:rPr>
                <w:rFonts w:eastAsia="Arial"/>
                <w:color w:val="000000"/>
              </w:rPr>
              <w:t xml:space="preserve"> line through different obstacles using triangulation approach</w:t>
            </w:r>
            <w:r w:rsidR="00742FB1">
              <w:rPr>
                <w:rFonts w:eastAsia="Arial"/>
                <w:color w:val="000000"/>
              </w:rPr>
              <w:t>.</w:t>
            </w:r>
          </w:p>
          <w:p w:rsidR="00742FB1" w:rsidRDefault="00742FB1" w:rsidP="00742FB1">
            <w:pPr>
              <w:spacing w:after="12" w:line="276" w:lineRule="auto"/>
              <w:rPr>
                <w:rFonts w:eastAsia="Arial"/>
                <w:color w:val="000000"/>
              </w:rPr>
            </w:pPr>
            <w:r w:rsidRPr="004A004D">
              <w:rPr>
                <w:rFonts w:eastAsia="Arial"/>
                <w:b/>
                <w:color w:val="000000"/>
              </w:rPr>
              <w:t>Note: Asses</w:t>
            </w:r>
            <w:r>
              <w:rPr>
                <w:rFonts w:eastAsia="Arial"/>
                <w:b/>
                <w:color w:val="000000"/>
              </w:rPr>
              <w:t xml:space="preserve">sor should provide the approperiate length of sides </w:t>
            </w:r>
            <w:r w:rsidRPr="004A004D">
              <w:rPr>
                <w:rFonts w:eastAsia="Arial"/>
                <w:b/>
                <w:color w:val="000000"/>
              </w:rPr>
              <w:t xml:space="preserve"> according to the given time frame.</w:t>
            </w:r>
          </w:p>
          <w:p w:rsidR="00742FB1" w:rsidRPr="00261702" w:rsidRDefault="00742FB1" w:rsidP="00742FB1">
            <w:pPr>
              <w:spacing w:after="12" w:line="276" w:lineRule="auto"/>
              <w:rPr>
                <w:rFonts w:eastAsia="Arial"/>
                <w:color w:val="000000"/>
              </w:rPr>
            </w:pPr>
          </w:p>
        </w:tc>
      </w:tr>
      <w:tr w:rsidR="00802C8B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02C8B" w:rsidRDefault="00802C8B" w:rsidP="003C233F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2C8B" w:rsidRDefault="00802C8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02C8B" w:rsidRDefault="00802C8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02C8B" w:rsidRDefault="00B84FF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Default="00B84FFB" w:rsidP="003C233F">
            <w:pPr>
              <w:rPr>
                <w:rFonts w:eastAsia="Calibri"/>
              </w:rPr>
            </w:pPr>
            <w:r>
              <w:rPr>
                <w:lang w:val="en-US"/>
              </w:rPr>
              <w:t>Carry out OHS requirements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 hours</w:t>
            </w: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Default="00B84FFB" w:rsidP="003C233F">
            <w:pPr>
              <w:rPr>
                <w:lang w:val="en-US"/>
              </w:rPr>
            </w:pPr>
            <w:r>
              <w:rPr>
                <w:rFonts w:eastAsia="Calibri"/>
              </w:rPr>
              <w:t>Carry out reconnaissance of area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4C533B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 w:rsidRPr="004C533B">
              <w:rPr>
                <w:rFonts w:eastAsia="Calibri"/>
              </w:rPr>
              <w:t>Select tools and equipments</w:t>
            </w: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802C8B">
            <w:pPr>
              <w:keepNext/>
              <w:keepLines/>
              <w:spacing w:line="276" w:lineRule="auto"/>
              <w:rPr>
                <w:rFonts w:eastAsia="Calibri"/>
              </w:rPr>
            </w:pPr>
            <w:r w:rsidRPr="004C533B">
              <w:rPr>
                <w:rFonts w:eastAsia="Calibri"/>
                <w:highlight w:val="yellow"/>
              </w:rPr>
              <w:t>Mark stations according to requirement</w:t>
            </w:r>
          </w:p>
          <w:p w:rsidR="00B84FFB" w:rsidRDefault="00B84FFB" w:rsidP="003C233F">
            <w:pPr>
              <w:rPr>
                <w:iCs/>
                <w:highlight w:val="yellow"/>
                <w:lang w:val="en-US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802C8B">
            <w:pPr>
              <w:keepNext/>
              <w:keepLines/>
              <w:spacing w:line="276" w:lineRule="auto"/>
              <w:rPr>
                <w:rFonts w:eastAsia="Calibri"/>
              </w:rPr>
            </w:pPr>
            <w:r w:rsidRPr="00CE233D">
              <w:rPr>
                <w:rFonts w:eastAsia="Calibri"/>
                <w:highlight w:val="yellow"/>
              </w:rPr>
              <w:t>Measure base line according to standard procedure by applying necessary corrections</w:t>
            </w:r>
          </w:p>
          <w:p w:rsidR="00B84FFB" w:rsidRDefault="00B84FFB" w:rsidP="003C233F">
            <w:pPr>
              <w:rPr>
                <w:highlight w:val="yellow"/>
                <w:lang w:val="en-US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4C533B" w:rsidRDefault="00B84FFB" w:rsidP="00802C8B">
            <w:pPr>
              <w:keepNext/>
              <w:keepLines/>
              <w:spacing w:line="276" w:lineRule="auto"/>
              <w:rPr>
                <w:rFonts w:eastAsia="Calibri"/>
                <w:highlight w:val="yellow"/>
              </w:rPr>
            </w:pPr>
            <w:r w:rsidRPr="004C533B">
              <w:rPr>
                <w:rFonts w:eastAsia="Calibri"/>
                <w:highlight w:val="yellow"/>
              </w:rPr>
              <w:t>Measure required angles by theodolite</w:t>
            </w:r>
          </w:p>
          <w:p w:rsidR="00B84FFB" w:rsidRPr="004C533B" w:rsidRDefault="00B84FFB" w:rsidP="003C233F">
            <w:pPr>
              <w:rPr>
                <w:iCs/>
                <w:highlight w:val="yellow"/>
                <w:lang w:val="en-US"/>
              </w:rPr>
            </w:pPr>
          </w:p>
        </w:tc>
        <w:tc>
          <w:tcPr>
            <w:tcW w:w="632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B84FFB" w:rsidTr="003C233F">
        <w:trPr>
          <w:trHeight w:val="521"/>
        </w:trPr>
        <w:tc>
          <w:tcPr>
            <w:tcW w:w="648" w:type="dxa"/>
            <w:vAlign w:val="center"/>
          </w:tcPr>
          <w:p w:rsidR="00B84FFB" w:rsidRDefault="00B84FFB" w:rsidP="00802C8B">
            <w:pPr>
              <w:pStyle w:val="ListParagraph"/>
              <w:numPr>
                <w:ilvl w:val="0"/>
                <w:numId w:val="27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B84FFB" w:rsidRPr="00802C8B" w:rsidRDefault="00B84FFB" w:rsidP="00802C8B">
            <w:pPr>
              <w:keepNext/>
              <w:keepLines/>
              <w:spacing w:line="276" w:lineRule="auto"/>
              <w:rPr>
                <w:rFonts w:eastAsia="Calibri"/>
              </w:rPr>
            </w:pPr>
            <w:r w:rsidRPr="004C533B">
              <w:rPr>
                <w:rFonts w:eastAsia="Calibri"/>
                <w:highlight w:val="yellow"/>
              </w:rPr>
              <w:t>Calculate length of line using triangulation</w:t>
            </w:r>
          </w:p>
          <w:p w:rsidR="00B84FFB" w:rsidRDefault="00B84FFB" w:rsidP="003C233F">
            <w:pPr>
              <w:rPr>
                <w:iCs/>
                <w:lang w:val="en-US"/>
              </w:rPr>
            </w:pPr>
          </w:p>
        </w:tc>
        <w:tc>
          <w:tcPr>
            <w:tcW w:w="632" w:type="dxa"/>
            <w:vAlign w:val="center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B84FFB" w:rsidRDefault="00B84FFB" w:rsidP="003C233F">
            <w:pPr>
              <w:rPr>
                <w:rFonts w:cs="Arial"/>
                <w:lang w:val="en-US"/>
              </w:rPr>
            </w:pPr>
          </w:p>
        </w:tc>
      </w:tr>
      <w:tr w:rsidR="00E231BB" w:rsidTr="00734474">
        <w:trPr>
          <w:trHeight w:val="811"/>
        </w:trPr>
        <w:tc>
          <w:tcPr>
            <w:tcW w:w="9464" w:type="dxa"/>
            <w:gridSpan w:val="7"/>
            <w:vAlign w:val="center"/>
          </w:tcPr>
          <w:p w:rsidR="00E231BB" w:rsidRDefault="00E231BB" w:rsidP="00E231BB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Pegs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Mallet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Ranging rods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C25A60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5A60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8789" w:type="dxa"/>
            <w:gridSpan w:val="5"/>
            <w:vAlign w:val="center"/>
          </w:tcPr>
          <w:p w:rsidR="00C25A60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Digital theodolite</w:t>
            </w:r>
          </w:p>
        </w:tc>
      </w:tr>
      <w:tr w:rsidR="00C25A60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5A60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8789" w:type="dxa"/>
            <w:gridSpan w:val="5"/>
            <w:vAlign w:val="center"/>
          </w:tcPr>
          <w:p w:rsidR="00C25A60" w:rsidRDefault="00C25A60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Measuring tape</w:t>
            </w:r>
          </w:p>
        </w:tc>
      </w:tr>
    </w:tbl>
    <w:p w:rsidR="006945E0" w:rsidRDefault="006945E0" w:rsidP="008237D6">
      <w:pPr>
        <w:rPr>
          <w:lang w:val="en-US"/>
        </w:rPr>
      </w:pPr>
    </w:p>
    <w:p w:rsidR="006945E0" w:rsidRPr="00155615" w:rsidRDefault="006945E0" w:rsidP="008237D6">
      <w:pPr>
        <w:rPr>
          <w:b/>
          <w:sz w:val="28"/>
          <w:lang w:val="en-US"/>
        </w:rPr>
      </w:pPr>
    </w:p>
    <w:p w:rsidR="006945E0" w:rsidRPr="00155615" w:rsidRDefault="00330ABC" w:rsidP="008237D6">
      <w:pPr>
        <w:rPr>
          <w:b/>
          <w:sz w:val="28"/>
          <w:lang w:val="en-US"/>
        </w:rPr>
      </w:pPr>
      <w:r w:rsidRPr="00155615">
        <w:rPr>
          <w:b/>
          <w:sz w:val="28"/>
          <w:lang w:val="en-US"/>
        </w:rPr>
        <w:t>Note: There are 4 options for summative assessment.</w:t>
      </w:r>
    </w:p>
    <w:p w:rsidR="00330ABC" w:rsidRPr="00155615" w:rsidRDefault="00330ABC" w:rsidP="008237D6">
      <w:pPr>
        <w:rPr>
          <w:b/>
          <w:sz w:val="28"/>
          <w:lang w:val="en-US"/>
        </w:rPr>
      </w:pPr>
      <w:r w:rsidRPr="00155615">
        <w:rPr>
          <w:b/>
          <w:sz w:val="28"/>
          <w:lang w:val="en-US"/>
        </w:rPr>
        <w:t>1</w:t>
      </w:r>
      <w:r w:rsidRPr="00155615">
        <w:rPr>
          <w:b/>
          <w:sz w:val="28"/>
          <w:vertAlign w:val="superscript"/>
          <w:lang w:val="en-US"/>
        </w:rPr>
        <w:t>st</w:t>
      </w:r>
      <w:r w:rsidRPr="00155615">
        <w:rPr>
          <w:b/>
          <w:sz w:val="28"/>
          <w:lang w:val="en-US"/>
        </w:rPr>
        <w:t xml:space="preserve"> option: Task 1 &amp; Task 3</w:t>
      </w:r>
    </w:p>
    <w:p w:rsidR="00330ABC" w:rsidRPr="00155615" w:rsidRDefault="00330ABC" w:rsidP="008237D6">
      <w:pPr>
        <w:rPr>
          <w:b/>
          <w:sz w:val="28"/>
          <w:lang w:val="en-US"/>
        </w:rPr>
      </w:pPr>
      <w:r w:rsidRPr="00155615">
        <w:rPr>
          <w:b/>
          <w:sz w:val="28"/>
          <w:lang w:val="en-US"/>
        </w:rPr>
        <w:t>2</w:t>
      </w:r>
      <w:r w:rsidRPr="00155615">
        <w:rPr>
          <w:b/>
          <w:sz w:val="28"/>
          <w:vertAlign w:val="superscript"/>
          <w:lang w:val="en-US"/>
        </w:rPr>
        <w:t>nd</w:t>
      </w:r>
      <w:r w:rsidRPr="00155615">
        <w:rPr>
          <w:b/>
          <w:sz w:val="28"/>
          <w:lang w:val="en-US"/>
        </w:rPr>
        <w:t xml:space="preserve"> option: Task 2 &amp; Task 3</w:t>
      </w:r>
    </w:p>
    <w:p w:rsidR="00330ABC" w:rsidRPr="00155615" w:rsidRDefault="00330ABC" w:rsidP="008237D6">
      <w:pPr>
        <w:rPr>
          <w:b/>
          <w:sz w:val="28"/>
          <w:lang w:val="en-US"/>
        </w:rPr>
      </w:pPr>
      <w:r w:rsidRPr="00155615">
        <w:rPr>
          <w:b/>
          <w:sz w:val="28"/>
          <w:lang w:val="en-US"/>
        </w:rPr>
        <w:t>3</w:t>
      </w:r>
      <w:r w:rsidRPr="00155615">
        <w:rPr>
          <w:b/>
          <w:sz w:val="28"/>
          <w:vertAlign w:val="superscript"/>
          <w:lang w:val="en-US"/>
        </w:rPr>
        <w:t>rd</w:t>
      </w:r>
      <w:r w:rsidRPr="00155615">
        <w:rPr>
          <w:b/>
          <w:sz w:val="28"/>
          <w:lang w:val="en-US"/>
        </w:rPr>
        <w:t xml:space="preserve"> option: Task 1 &amp; Task 3</w:t>
      </w:r>
    </w:p>
    <w:p w:rsidR="00330ABC" w:rsidRPr="00155615" w:rsidRDefault="00330ABC" w:rsidP="008237D6">
      <w:pPr>
        <w:rPr>
          <w:b/>
          <w:sz w:val="28"/>
          <w:lang w:val="en-US"/>
        </w:rPr>
      </w:pPr>
      <w:r w:rsidRPr="00155615">
        <w:rPr>
          <w:b/>
          <w:sz w:val="28"/>
          <w:lang w:val="en-US"/>
        </w:rPr>
        <w:t>4</w:t>
      </w:r>
      <w:r w:rsidRPr="00155615">
        <w:rPr>
          <w:b/>
          <w:sz w:val="28"/>
          <w:vertAlign w:val="superscript"/>
          <w:lang w:val="en-US"/>
        </w:rPr>
        <w:t>th</w:t>
      </w:r>
      <w:r w:rsidRPr="00155615">
        <w:rPr>
          <w:b/>
          <w:sz w:val="28"/>
          <w:lang w:val="en-US"/>
        </w:rPr>
        <w:t xml:space="preserve"> option: Task 2 &amp; Task 4</w:t>
      </w:r>
    </w:p>
    <w:sectPr w:rsidR="00330ABC" w:rsidRPr="00155615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0EC" w:rsidRDefault="004270EC" w:rsidP="00E0714A">
      <w:r>
        <w:separator/>
      </w:r>
    </w:p>
  </w:endnote>
  <w:endnote w:type="continuationSeparator" w:id="1">
    <w:p w:rsidR="004270EC" w:rsidRDefault="004270EC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A4" w:rsidRDefault="009E40A4">
    <w:pPr>
      <w:pStyle w:val="Footer"/>
      <w:rPr>
        <w:b/>
        <w:bCs/>
      </w:rPr>
    </w:pPr>
  </w:p>
  <w:p w:rsidR="00762304" w:rsidRDefault="00BF4862">
    <w:pPr>
      <w:pStyle w:val="Footer"/>
      <w:rPr>
        <w:b/>
        <w:bCs/>
      </w:rPr>
    </w:pPr>
    <w:r w:rsidRPr="00BF4862">
      <w:rPr>
        <w:b/>
        <w:bCs/>
      </w:rPr>
      <w:t>Submitted by:</w:t>
    </w:r>
    <w:r w:rsidR="008D107A">
      <w:rPr>
        <w:b/>
        <w:bCs/>
      </w:rPr>
      <w:t>Haziq Waheed, Iftikhar Ali</w:t>
    </w:r>
    <w:r w:rsidR="000A64D8">
      <w:rPr>
        <w:b/>
        <w:bCs/>
      </w:rPr>
      <w:t>, Mohsin Jahanzeb, Muhammad Abbas</w:t>
    </w:r>
  </w:p>
  <w:p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0EC" w:rsidRDefault="004270EC" w:rsidP="00E0714A">
      <w:r>
        <w:separator/>
      </w:r>
    </w:p>
  </w:footnote>
  <w:footnote w:type="continuationSeparator" w:id="1">
    <w:p w:rsidR="004270EC" w:rsidRDefault="004270EC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DC53AB"/>
    <w:multiLevelType w:val="multilevel"/>
    <w:tmpl w:val="0DDC53A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3932EDD"/>
    <w:multiLevelType w:val="multilevel"/>
    <w:tmpl w:val="43932E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C3185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06BF9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DF2770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2"/>
  </w:num>
  <w:num w:numId="13">
    <w:abstractNumId w:val="14"/>
  </w:num>
  <w:num w:numId="14">
    <w:abstractNumId w:val="20"/>
  </w:num>
  <w:num w:numId="15">
    <w:abstractNumId w:val="11"/>
  </w:num>
  <w:num w:numId="16">
    <w:abstractNumId w:val="12"/>
  </w:num>
  <w:num w:numId="17">
    <w:abstractNumId w:val="17"/>
  </w:num>
  <w:num w:numId="18">
    <w:abstractNumId w:val="15"/>
  </w:num>
  <w:num w:numId="19">
    <w:abstractNumId w:val="26"/>
  </w:num>
  <w:num w:numId="20">
    <w:abstractNumId w:val="16"/>
  </w:num>
  <w:num w:numId="21">
    <w:abstractNumId w:val="19"/>
  </w:num>
  <w:num w:numId="22">
    <w:abstractNumId w:val="24"/>
  </w:num>
  <w:num w:numId="23">
    <w:abstractNumId w:val="23"/>
  </w:num>
  <w:num w:numId="24">
    <w:abstractNumId w:val="10"/>
  </w:num>
  <w:num w:numId="25">
    <w:abstractNumId w:val="21"/>
  </w:num>
  <w:num w:numId="26">
    <w:abstractNumId w:val="18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stylePaneFormatFilter w:val="1024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00302"/>
    <w:rsid w:val="00022D8C"/>
    <w:rsid w:val="000345DC"/>
    <w:rsid w:val="00067210"/>
    <w:rsid w:val="0007115B"/>
    <w:rsid w:val="000A64D8"/>
    <w:rsid w:val="000B062E"/>
    <w:rsid w:val="000B5225"/>
    <w:rsid w:val="000D2672"/>
    <w:rsid w:val="000D56E3"/>
    <w:rsid w:val="000D6284"/>
    <w:rsid w:val="000F586E"/>
    <w:rsid w:val="001442A6"/>
    <w:rsid w:val="001479A1"/>
    <w:rsid w:val="00155615"/>
    <w:rsid w:val="00164C20"/>
    <w:rsid w:val="00175059"/>
    <w:rsid w:val="001A1AA0"/>
    <w:rsid w:val="00200A7E"/>
    <w:rsid w:val="00215B69"/>
    <w:rsid w:val="00241EB9"/>
    <w:rsid w:val="00261702"/>
    <w:rsid w:val="00286A88"/>
    <w:rsid w:val="00301BF3"/>
    <w:rsid w:val="00330ABC"/>
    <w:rsid w:val="00331050"/>
    <w:rsid w:val="003334D0"/>
    <w:rsid w:val="00376BF7"/>
    <w:rsid w:val="003801C4"/>
    <w:rsid w:val="00386218"/>
    <w:rsid w:val="003B306D"/>
    <w:rsid w:val="003C6BCA"/>
    <w:rsid w:val="003D122F"/>
    <w:rsid w:val="003E29DA"/>
    <w:rsid w:val="003E5CAF"/>
    <w:rsid w:val="004270EC"/>
    <w:rsid w:val="00433361"/>
    <w:rsid w:val="004733AE"/>
    <w:rsid w:val="004803D9"/>
    <w:rsid w:val="004A004D"/>
    <w:rsid w:val="004C533B"/>
    <w:rsid w:val="004C64B8"/>
    <w:rsid w:val="00565361"/>
    <w:rsid w:val="005766F2"/>
    <w:rsid w:val="005C7D70"/>
    <w:rsid w:val="005E2E05"/>
    <w:rsid w:val="00623339"/>
    <w:rsid w:val="00643092"/>
    <w:rsid w:val="006502A9"/>
    <w:rsid w:val="006675A4"/>
    <w:rsid w:val="00676462"/>
    <w:rsid w:val="00681AE3"/>
    <w:rsid w:val="00691118"/>
    <w:rsid w:val="006945E0"/>
    <w:rsid w:val="0070042C"/>
    <w:rsid w:val="00703906"/>
    <w:rsid w:val="007079B5"/>
    <w:rsid w:val="00710147"/>
    <w:rsid w:val="0071756D"/>
    <w:rsid w:val="007322C1"/>
    <w:rsid w:val="0073665E"/>
    <w:rsid w:val="00742FB1"/>
    <w:rsid w:val="007552BE"/>
    <w:rsid w:val="00762304"/>
    <w:rsid w:val="007747B0"/>
    <w:rsid w:val="00777255"/>
    <w:rsid w:val="00781777"/>
    <w:rsid w:val="00801B99"/>
    <w:rsid w:val="00802C8B"/>
    <w:rsid w:val="00802D10"/>
    <w:rsid w:val="0080748B"/>
    <w:rsid w:val="00811BF0"/>
    <w:rsid w:val="00822197"/>
    <w:rsid w:val="008237D6"/>
    <w:rsid w:val="00823F7E"/>
    <w:rsid w:val="008764CC"/>
    <w:rsid w:val="008A0895"/>
    <w:rsid w:val="008A28ED"/>
    <w:rsid w:val="008B456E"/>
    <w:rsid w:val="008D0113"/>
    <w:rsid w:val="008D107A"/>
    <w:rsid w:val="008D14B5"/>
    <w:rsid w:val="008D7D3E"/>
    <w:rsid w:val="008F3FE5"/>
    <w:rsid w:val="00901738"/>
    <w:rsid w:val="0090600D"/>
    <w:rsid w:val="00920471"/>
    <w:rsid w:val="00943B8E"/>
    <w:rsid w:val="00985A91"/>
    <w:rsid w:val="009E2D72"/>
    <w:rsid w:val="009E40A4"/>
    <w:rsid w:val="00A454B1"/>
    <w:rsid w:val="00A977B3"/>
    <w:rsid w:val="00B06610"/>
    <w:rsid w:val="00B52D2F"/>
    <w:rsid w:val="00B8499C"/>
    <w:rsid w:val="00B84FFB"/>
    <w:rsid w:val="00BE4D76"/>
    <w:rsid w:val="00BF4344"/>
    <w:rsid w:val="00BF4862"/>
    <w:rsid w:val="00C05153"/>
    <w:rsid w:val="00C25A60"/>
    <w:rsid w:val="00C77BCB"/>
    <w:rsid w:val="00CB282C"/>
    <w:rsid w:val="00CC31C6"/>
    <w:rsid w:val="00CD7BA5"/>
    <w:rsid w:val="00CE233D"/>
    <w:rsid w:val="00CF45B7"/>
    <w:rsid w:val="00CF50D4"/>
    <w:rsid w:val="00D60EA6"/>
    <w:rsid w:val="00D72268"/>
    <w:rsid w:val="00E05E2E"/>
    <w:rsid w:val="00E0714A"/>
    <w:rsid w:val="00E231BB"/>
    <w:rsid w:val="00E26229"/>
    <w:rsid w:val="00E26727"/>
    <w:rsid w:val="00E57DCD"/>
    <w:rsid w:val="00E629CB"/>
    <w:rsid w:val="00EA546E"/>
    <w:rsid w:val="00F30AA3"/>
    <w:rsid w:val="00F51E15"/>
    <w:rsid w:val="00F70820"/>
    <w:rsid w:val="00F7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DDB0D-55AF-48E1-9252-B2695873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Mohsin Jahanzeb</cp:lastModifiedBy>
  <cp:revision>9</cp:revision>
  <cp:lastPrinted>2024-12-11T06:33:00Z</cp:lastPrinted>
  <dcterms:created xsi:type="dcterms:W3CDTF">2024-12-12T10:14:00Z</dcterms:created>
  <dcterms:modified xsi:type="dcterms:W3CDTF">2024-12-13T06:25:00Z</dcterms:modified>
</cp:coreProperties>
</file>